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1E0" w:rsidRDefault="003E2B33" w:rsidP="004B711E">
      <w:pPr>
        <w:pStyle w:val="Sansinterligne"/>
        <w:pBdr>
          <w:top w:val="single" w:sz="4" w:space="1" w:color="auto"/>
          <w:left w:val="single" w:sz="4" w:space="4" w:color="auto"/>
          <w:bottom w:val="single" w:sz="4" w:space="1" w:color="auto"/>
          <w:right w:val="single" w:sz="4" w:space="4" w:color="auto"/>
        </w:pBdr>
        <w:shd w:val="clear" w:color="auto" w:fill="FFFF00"/>
        <w:jc w:val="center"/>
        <w:rPr>
          <w:b/>
          <w:sz w:val="36"/>
          <w:szCs w:val="36"/>
        </w:rPr>
      </w:pPr>
      <w:r w:rsidRPr="003E2B33">
        <w:rPr>
          <w:b/>
          <w:sz w:val="36"/>
          <w:szCs w:val="36"/>
        </w:rPr>
        <w:t>TRA</w:t>
      </w:r>
      <w:r>
        <w:rPr>
          <w:b/>
          <w:sz w:val="36"/>
          <w:szCs w:val="36"/>
        </w:rPr>
        <w:t>Ç</w:t>
      </w:r>
      <w:r w:rsidRPr="003E2B33">
        <w:rPr>
          <w:b/>
          <w:sz w:val="36"/>
          <w:szCs w:val="36"/>
        </w:rPr>
        <w:t>ABILITE DE LA ST</w:t>
      </w:r>
      <w:r>
        <w:rPr>
          <w:b/>
          <w:sz w:val="36"/>
          <w:szCs w:val="36"/>
        </w:rPr>
        <w:t>É</w:t>
      </w:r>
      <w:r w:rsidRPr="003E2B33">
        <w:rPr>
          <w:b/>
          <w:sz w:val="36"/>
          <w:szCs w:val="36"/>
        </w:rPr>
        <w:t>RILISATION</w:t>
      </w:r>
      <w:r>
        <w:rPr>
          <w:b/>
          <w:sz w:val="36"/>
          <w:szCs w:val="36"/>
        </w:rPr>
        <w:t xml:space="preserve"> </w:t>
      </w:r>
    </w:p>
    <w:p w:rsidR="004840FB" w:rsidRDefault="00A70549" w:rsidP="00A06CA6">
      <w:pPr>
        <w:pStyle w:val="Sansinterligne"/>
        <w:jc w:val="center"/>
        <w:rPr>
          <w:b/>
          <w:sz w:val="36"/>
          <w:szCs w:val="36"/>
        </w:rPr>
      </w:pPr>
      <w:r w:rsidRPr="00A70549">
        <w:rPr>
          <w:sz w:val="28"/>
          <w:szCs w:val="28"/>
        </w:rPr>
        <w:t>Au poste STERILISATION</w:t>
      </w:r>
    </w:p>
    <w:p w:rsidR="003E2B33" w:rsidRDefault="003E2B33" w:rsidP="00A70549">
      <w:pPr>
        <w:pStyle w:val="Sansinterligne"/>
        <w:pBdr>
          <w:top w:val="single" w:sz="4" w:space="1" w:color="auto"/>
          <w:left w:val="single" w:sz="4" w:space="4" w:color="auto"/>
          <w:bottom w:val="single" w:sz="4" w:space="1" w:color="auto"/>
          <w:right w:val="single" w:sz="4" w:space="4" w:color="auto"/>
        </w:pBdr>
        <w:shd w:val="clear" w:color="auto" w:fill="FBD4B4" w:themeFill="accent6" w:themeFillTint="66"/>
        <w:rPr>
          <w:b/>
          <w:sz w:val="36"/>
          <w:szCs w:val="36"/>
        </w:rPr>
      </w:pPr>
      <w:r>
        <w:rPr>
          <w:b/>
          <w:sz w:val="36"/>
          <w:szCs w:val="36"/>
        </w:rPr>
        <w:t>Étape 1</w:t>
      </w:r>
      <w:r w:rsidRPr="003E2B33">
        <w:rPr>
          <w:b/>
          <w:sz w:val="36"/>
          <w:szCs w:val="36"/>
        </w:rPr>
        <w:t xml:space="preserve"> </w:t>
      </w:r>
      <w:r>
        <w:rPr>
          <w:b/>
          <w:sz w:val="36"/>
          <w:szCs w:val="36"/>
        </w:rPr>
        <w:t>Récupérer les données du stérilisateur à la fin de chaque cycle </w:t>
      </w:r>
    </w:p>
    <w:p w:rsidR="00A06CA6" w:rsidRDefault="00A06CA6" w:rsidP="00A06CA6">
      <w:pPr>
        <w:pStyle w:val="Sansinterligne"/>
        <w:shd w:val="clear" w:color="auto" w:fill="FFFFFF" w:themeFill="background1"/>
        <w:jc w:val="both"/>
        <w:rPr>
          <w:sz w:val="28"/>
          <w:szCs w:val="28"/>
        </w:rPr>
      </w:pPr>
      <w:r w:rsidRPr="00A06CA6">
        <w:rPr>
          <w:sz w:val="28"/>
          <w:szCs w:val="28"/>
        </w:rPr>
        <w:t>Sur le micro de sté</w:t>
      </w:r>
      <w:r>
        <w:rPr>
          <w:sz w:val="28"/>
          <w:szCs w:val="28"/>
        </w:rPr>
        <w:t>rilisation</w:t>
      </w:r>
      <w:r w:rsidRPr="00A06CA6">
        <w:rPr>
          <w:sz w:val="28"/>
          <w:szCs w:val="28"/>
        </w:rPr>
        <w:t>, le programme HYPERTERMINAL est ouvert au démarrage. Il reste en attente des données envoyées par le stérilisateur. Dès que la stérilisation se termine l</w:t>
      </w:r>
      <w:r w:rsidR="00B555FC">
        <w:rPr>
          <w:sz w:val="28"/>
          <w:szCs w:val="28"/>
        </w:rPr>
        <w:t>’autoclave</w:t>
      </w:r>
      <w:r w:rsidRPr="00A06CA6">
        <w:rPr>
          <w:sz w:val="28"/>
          <w:szCs w:val="28"/>
        </w:rPr>
        <w:t xml:space="preserve"> envoie le ticket dans HYPERTERMINAL. </w:t>
      </w:r>
    </w:p>
    <w:p w:rsidR="00A06CA6" w:rsidRDefault="00A06CA6" w:rsidP="00A06CA6">
      <w:pPr>
        <w:pStyle w:val="Sansinterligne"/>
        <w:numPr>
          <w:ilvl w:val="0"/>
          <w:numId w:val="3"/>
        </w:numPr>
        <w:shd w:val="clear" w:color="auto" w:fill="FFFFFF" w:themeFill="background1"/>
        <w:ind w:left="426"/>
        <w:jc w:val="both"/>
        <w:rPr>
          <w:sz w:val="28"/>
          <w:szCs w:val="28"/>
        </w:rPr>
      </w:pPr>
      <w:r w:rsidRPr="00A06CA6">
        <w:rPr>
          <w:sz w:val="28"/>
          <w:szCs w:val="28"/>
        </w:rPr>
        <w:t>Afficher la fenêtre d’HYPERTERMINAL et sélectionner le ticket voulu (balayer avec la souris, clic gauche enfoncé). En principe c’est le dernier rentré, attention tous les précédents tickets sont présents. Au milieu de la sélection, faire un clic droit pour choisir « </w:t>
      </w:r>
      <w:r w:rsidRPr="006068CF">
        <w:rPr>
          <w:b/>
          <w:sz w:val="28"/>
          <w:szCs w:val="28"/>
        </w:rPr>
        <w:t>copier</w:t>
      </w:r>
      <w:r w:rsidRPr="00A06CA6">
        <w:rPr>
          <w:sz w:val="28"/>
          <w:szCs w:val="28"/>
        </w:rPr>
        <w:t xml:space="preserve"> » ou au clavier après la sélection du ticket, taper Ctrl et C. </w:t>
      </w:r>
    </w:p>
    <w:p w:rsidR="00A06CA6" w:rsidRPr="00A06CA6" w:rsidRDefault="00A06CA6" w:rsidP="00A06CA6">
      <w:pPr>
        <w:pStyle w:val="Sansinterligne"/>
        <w:numPr>
          <w:ilvl w:val="0"/>
          <w:numId w:val="3"/>
        </w:numPr>
        <w:shd w:val="clear" w:color="auto" w:fill="FFFFFF" w:themeFill="background1"/>
        <w:ind w:left="426"/>
        <w:jc w:val="both"/>
        <w:rPr>
          <w:sz w:val="28"/>
          <w:szCs w:val="28"/>
        </w:rPr>
      </w:pPr>
      <w:r w:rsidRPr="00A06CA6">
        <w:rPr>
          <w:sz w:val="28"/>
          <w:szCs w:val="28"/>
        </w:rPr>
        <w:t xml:space="preserve">Ouvrir Bloc note sur le bureau, et dans la fenêtre clic droit pour sélectionner </w:t>
      </w:r>
      <w:r w:rsidRPr="006068CF">
        <w:rPr>
          <w:b/>
          <w:sz w:val="28"/>
          <w:szCs w:val="28"/>
        </w:rPr>
        <w:t>coller</w:t>
      </w:r>
      <w:r w:rsidRPr="00A06CA6">
        <w:rPr>
          <w:sz w:val="28"/>
          <w:szCs w:val="28"/>
        </w:rPr>
        <w:t xml:space="preserve">, ou au clavier, dès que Bloc note est ouvert, taper Ctrl V. Le ticket sélectionné est copié. </w:t>
      </w:r>
    </w:p>
    <w:p w:rsidR="00A06CA6" w:rsidRPr="00A06CA6" w:rsidRDefault="00A06CA6" w:rsidP="00A06CA6">
      <w:pPr>
        <w:pStyle w:val="Sansinterligne"/>
        <w:numPr>
          <w:ilvl w:val="0"/>
          <w:numId w:val="3"/>
        </w:numPr>
        <w:shd w:val="clear" w:color="auto" w:fill="FFFFFF" w:themeFill="background1"/>
        <w:ind w:left="426"/>
        <w:jc w:val="both"/>
        <w:rPr>
          <w:b/>
          <w:sz w:val="36"/>
          <w:szCs w:val="36"/>
        </w:rPr>
      </w:pPr>
      <w:r w:rsidRPr="00A06CA6">
        <w:rPr>
          <w:sz w:val="28"/>
          <w:szCs w:val="28"/>
        </w:rPr>
        <w:t>Choisir « Fichier » puis « Enregistrer sous », si ce n’est pas affiché, choisir STERITICKET, 2011, le mois en cours, et nommer le ticket jjmmaaaa_n° cycle. Le ticket sera facilement récupérable dans la fiche de sté</w:t>
      </w:r>
      <w:r>
        <w:rPr>
          <w:sz w:val="28"/>
          <w:szCs w:val="28"/>
        </w:rPr>
        <w:t>rilisation</w:t>
      </w:r>
      <w:r w:rsidRPr="00A06CA6">
        <w:rPr>
          <w:sz w:val="28"/>
          <w:szCs w:val="28"/>
        </w:rPr>
        <w:t xml:space="preserve"> de Julie comme d’habitude.</w:t>
      </w:r>
    </w:p>
    <w:p w:rsidR="00A06CA6" w:rsidRPr="00A06CA6" w:rsidRDefault="00A06CA6" w:rsidP="002C1643">
      <w:pPr>
        <w:pStyle w:val="Sansinterligne"/>
        <w:shd w:val="clear" w:color="auto" w:fill="FFFFFF" w:themeFill="background1"/>
        <w:ind w:left="426"/>
        <w:jc w:val="both"/>
        <w:rPr>
          <w:b/>
          <w:sz w:val="36"/>
          <w:szCs w:val="36"/>
        </w:rPr>
      </w:pPr>
    </w:p>
    <w:p w:rsidR="00A84D13" w:rsidRDefault="00A84D13" w:rsidP="00A70549">
      <w:pPr>
        <w:pStyle w:val="Sansinterligne"/>
        <w:pBdr>
          <w:top w:val="single" w:sz="4" w:space="1" w:color="auto"/>
          <w:left w:val="single" w:sz="4" w:space="4" w:color="auto"/>
          <w:bottom w:val="single" w:sz="4" w:space="1" w:color="auto"/>
          <w:right w:val="single" w:sz="4" w:space="4" w:color="auto"/>
        </w:pBdr>
        <w:shd w:val="clear" w:color="auto" w:fill="FBD4B4" w:themeFill="accent6" w:themeFillTint="66"/>
        <w:tabs>
          <w:tab w:val="left" w:pos="9900"/>
        </w:tabs>
        <w:ind w:right="360"/>
        <w:jc w:val="both"/>
        <w:rPr>
          <w:b/>
          <w:sz w:val="36"/>
          <w:szCs w:val="36"/>
        </w:rPr>
      </w:pPr>
      <w:r w:rsidRPr="00A84D13">
        <w:rPr>
          <w:b/>
          <w:sz w:val="36"/>
          <w:szCs w:val="36"/>
        </w:rPr>
        <w:t>Étape 2 Entrer dans Julie la phase de stérilisation</w:t>
      </w:r>
    </w:p>
    <w:p w:rsidR="00A84D13" w:rsidRDefault="00A84D13" w:rsidP="00A06CA6">
      <w:pPr>
        <w:pStyle w:val="Sansinterligne"/>
        <w:tabs>
          <w:tab w:val="left" w:pos="9900"/>
        </w:tabs>
        <w:ind w:right="360"/>
        <w:jc w:val="both"/>
        <w:rPr>
          <w:b/>
          <w:sz w:val="28"/>
          <w:szCs w:val="28"/>
        </w:rPr>
      </w:pPr>
      <w:r>
        <w:rPr>
          <w:sz w:val="28"/>
          <w:szCs w:val="28"/>
        </w:rPr>
        <w:t>-</w:t>
      </w:r>
      <w:r w:rsidR="00A70549">
        <w:rPr>
          <w:sz w:val="28"/>
          <w:szCs w:val="28"/>
        </w:rPr>
        <w:t xml:space="preserve"> </w:t>
      </w:r>
      <w:r>
        <w:rPr>
          <w:sz w:val="28"/>
          <w:szCs w:val="28"/>
        </w:rPr>
        <w:t xml:space="preserve">Sélectionner </w:t>
      </w:r>
      <w:r w:rsidRPr="00A84D13">
        <w:rPr>
          <w:b/>
          <w:sz w:val="28"/>
          <w:szCs w:val="28"/>
        </w:rPr>
        <w:t>Gestion</w:t>
      </w:r>
      <w:r>
        <w:rPr>
          <w:sz w:val="28"/>
          <w:szCs w:val="28"/>
        </w:rPr>
        <w:t>/</w:t>
      </w:r>
      <w:r w:rsidRPr="00A84D13">
        <w:rPr>
          <w:b/>
          <w:sz w:val="28"/>
          <w:szCs w:val="28"/>
        </w:rPr>
        <w:t>Stérilisation</w:t>
      </w:r>
      <w:r>
        <w:rPr>
          <w:sz w:val="28"/>
          <w:szCs w:val="28"/>
        </w:rPr>
        <w:t>/</w:t>
      </w:r>
      <w:r w:rsidRPr="00A84D13">
        <w:rPr>
          <w:b/>
          <w:sz w:val="28"/>
          <w:szCs w:val="28"/>
        </w:rPr>
        <w:t>Phase de stérilisation</w:t>
      </w:r>
    </w:p>
    <w:p w:rsidR="00A84D13" w:rsidRDefault="00A84D13" w:rsidP="00A06CA6">
      <w:pPr>
        <w:pStyle w:val="Sansinterligne"/>
        <w:tabs>
          <w:tab w:val="left" w:pos="9900"/>
        </w:tabs>
        <w:ind w:right="360"/>
        <w:jc w:val="both"/>
        <w:rPr>
          <w:sz w:val="28"/>
          <w:szCs w:val="28"/>
        </w:rPr>
      </w:pPr>
      <w:r>
        <w:rPr>
          <w:sz w:val="28"/>
          <w:szCs w:val="28"/>
        </w:rPr>
        <w:t>-</w:t>
      </w:r>
      <w:r w:rsidR="00A70549">
        <w:rPr>
          <w:sz w:val="28"/>
          <w:szCs w:val="28"/>
        </w:rPr>
        <w:t xml:space="preserve"> </w:t>
      </w:r>
      <w:r w:rsidRPr="00A84D13">
        <w:rPr>
          <w:sz w:val="28"/>
          <w:szCs w:val="28"/>
        </w:rPr>
        <w:t>Saisir le 1° lot</w:t>
      </w:r>
      <w:r>
        <w:rPr>
          <w:sz w:val="28"/>
          <w:szCs w:val="28"/>
        </w:rPr>
        <w:t> : soit en lisant le code barre soit en choisissant dans la liste proposée)</w:t>
      </w:r>
    </w:p>
    <w:p w:rsidR="00A84D13" w:rsidRDefault="00A84D13" w:rsidP="006068CF">
      <w:pPr>
        <w:pStyle w:val="Sansinterligne"/>
        <w:tabs>
          <w:tab w:val="left" w:pos="9900"/>
        </w:tabs>
        <w:ind w:right="-12"/>
        <w:jc w:val="both"/>
        <w:rPr>
          <w:sz w:val="28"/>
          <w:szCs w:val="28"/>
        </w:rPr>
      </w:pPr>
      <w:r>
        <w:rPr>
          <w:sz w:val="28"/>
          <w:szCs w:val="28"/>
        </w:rPr>
        <w:t>-</w:t>
      </w:r>
      <w:r w:rsidR="00A70549">
        <w:rPr>
          <w:sz w:val="28"/>
          <w:szCs w:val="28"/>
        </w:rPr>
        <w:t xml:space="preserve"> </w:t>
      </w:r>
      <w:r>
        <w:rPr>
          <w:sz w:val="28"/>
          <w:szCs w:val="28"/>
        </w:rPr>
        <w:t>Vérifier et changer s’il le faut,</w:t>
      </w:r>
      <w:r w:rsidR="00A70549">
        <w:rPr>
          <w:sz w:val="28"/>
          <w:szCs w:val="28"/>
        </w:rPr>
        <w:t xml:space="preserve"> </w:t>
      </w:r>
      <w:r>
        <w:rPr>
          <w:sz w:val="28"/>
          <w:szCs w:val="28"/>
        </w:rPr>
        <w:t>la date proposée par défaut, l’heure proposée par défaut</w:t>
      </w:r>
      <w:r w:rsidR="00E760DC">
        <w:rPr>
          <w:sz w:val="28"/>
          <w:szCs w:val="28"/>
        </w:rPr>
        <w:t>, le n° de cycle proposé par défaut, le nom l’opérateur qui saisit cette phase de stérilisation. (</w:t>
      </w:r>
      <w:proofErr w:type="gramStart"/>
      <w:r w:rsidR="00E760DC" w:rsidRPr="00E760DC">
        <w:rPr>
          <w:i/>
          <w:sz w:val="28"/>
          <w:szCs w:val="28"/>
        </w:rPr>
        <w:t>pour</w:t>
      </w:r>
      <w:proofErr w:type="gramEnd"/>
      <w:r w:rsidR="00E760DC" w:rsidRPr="00E760DC">
        <w:rPr>
          <w:i/>
          <w:sz w:val="28"/>
          <w:szCs w:val="28"/>
        </w:rPr>
        <w:t xml:space="preserve"> retrouver le n° de cycle : aller sur le </w:t>
      </w:r>
      <w:r w:rsidR="00E760DC" w:rsidRPr="00E760DC">
        <w:rPr>
          <w:b/>
          <w:i/>
          <w:sz w:val="28"/>
          <w:szCs w:val="28"/>
        </w:rPr>
        <w:t>bureau</w:t>
      </w:r>
      <w:r w:rsidR="00E760DC" w:rsidRPr="00E760DC">
        <w:rPr>
          <w:i/>
          <w:sz w:val="28"/>
          <w:szCs w:val="28"/>
        </w:rPr>
        <w:t xml:space="preserve"> par l’icône en bas à gauche ou réduire toutes les fenêtres avec le </w:t>
      </w:r>
      <w:r w:rsidR="00E760DC" w:rsidRPr="00E760DC">
        <w:rPr>
          <w:b/>
          <w:i/>
          <w:sz w:val="28"/>
          <w:szCs w:val="28"/>
        </w:rPr>
        <w:t>moins</w:t>
      </w:r>
      <w:r w:rsidR="00E760DC" w:rsidRPr="00E760DC">
        <w:rPr>
          <w:i/>
          <w:sz w:val="28"/>
          <w:szCs w:val="28"/>
        </w:rPr>
        <w:t xml:space="preserve"> en haut à droite de chaque fenêtre, ouvrir </w:t>
      </w:r>
      <w:proofErr w:type="spellStart"/>
      <w:r w:rsidR="00E760DC" w:rsidRPr="00E760DC">
        <w:rPr>
          <w:b/>
          <w:i/>
          <w:sz w:val="28"/>
          <w:szCs w:val="28"/>
        </w:rPr>
        <w:t>stériticket</w:t>
      </w:r>
      <w:proofErr w:type="spellEnd"/>
      <w:r w:rsidR="00E760DC" w:rsidRPr="00E760DC">
        <w:rPr>
          <w:i/>
          <w:sz w:val="28"/>
          <w:szCs w:val="28"/>
        </w:rPr>
        <w:t xml:space="preserve"> et ouvrir le fichier recherché</w:t>
      </w:r>
      <w:r w:rsidR="00E760DC">
        <w:rPr>
          <w:sz w:val="28"/>
          <w:szCs w:val="28"/>
        </w:rPr>
        <w:t>)</w:t>
      </w:r>
    </w:p>
    <w:p w:rsidR="00E760DC" w:rsidRDefault="00E760DC" w:rsidP="006068CF">
      <w:pPr>
        <w:pStyle w:val="Sansinterligne"/>
        <w:tabs>
          <w:tab w:val="left" w:pos="9900"/>
        </w:tabs>
        <w:ind w:right="-12"/>
        <w:jc w:val="both"/>
        <w:rPr>
          <w:sz w:val="28"/>
          <w:szCs w:val="28"/>
        </w:rPr>
      </w:pPr>
      <w:r>
        <w:rPr>
          <w:sz w:val="28"/>
          <w:szCs w:val="28"/>
        </w:rPr>
        <w:t>-</w:t>
      </w:r>
      <w:r w:rsidR="00A70549">
        <w:rPr>
          <w:sz w:val="28"/>
          <w:szCs w:val="28"/>
        </w:rPr>
        <w:t xml:space="preserve"> </w:t>
      </w:r>
      <w:r>
        <w:rPr>
          <w:sz w:val="28"/>
          <w:szCs w:val="28"/>
        </w:rPr>
        <w:t>enregistrer le lot</w:t>
      </w:r>
    </w:p>
    <w:p w:rsidR="00E760DC" w:rsidRDefault="00E760DC" w:rsidP="006068CF">
      <w:pPr>
        <w:pStyle w:val="Sansinterligne"/>
        <w:tabs>
          <w:tab w:val="left" w:pos="9900"/>
        </w:tabs>
        <w:ind w:right="-12"/>
        <w:jc w:val="both"/>
        <w:rPr>
          <w:sz w:val="28"/>
          <w:szCs w:val="28"/>
        </w:rPr>
      </w:pPr>
      <w:r>
        <w:rPr>
          <w:sz w:val="28"/>
          <w:szCs w:val="28"/>
        </w:rPr>
        <w:t>-</w:t>
      </w:r>
      <w:r w:rsidR="00A70549">
        <w:rPr>
          <w:sz w:val="28"/>
          <w:szCs w:val="28"/>
        </w:rPr>
        <w:t xml:space="preserve"> </w:t>
      </w:r>
      <w:r>
        <w:rPr>
          <w:sz w:val="28"/>
          <w:szCs w:val="28"/>
        </w:rPr>
        <w:t xml:space="preserve">avant de saisir le lot suivant, </w:t>
      </w:r>
      <w:r w:rsidR="00191B6B">
        <w:rPr>
          <w:sz w:val="28"/>
          <w:szCs w:val="28"/>
        </w:rPr>
        <w:t xml:space="preserve">supprimer tout ce qui se trouve après la date et son tiret, se positionner à la saisie d’un nouveau code et saisir comme précédemment, les dates, type, n° de cycle, heure et opérateur n’ont pas changé. Enregistrer le lot et ainsi de suite jusqu’à les avoir tous saisis. </w:t>
      </w:r>
      <w:r w:rsidR="00113209">
        <w:rPr>
          <w:sz w:val="28"/>
          <w:szCs w:val="28"/>
        </w:rPr>
        <w:t>Quitter</w:t>
      </w:r>
      <w:r w:rsidR="00191B6B">
        <w:rPr>
          <w:sz w:val="28"/>
          <w:szCs w:val="28"/>
        </w:rPr>
        <w:t xml:space="preserve"> la saisie de la phase de stérilisation</w:t>
      </w:r>
      <w:r w:rsidR="00113209">
        <w:rPr>
          <w:sz w:val="28"/>
          <w:szCs w:val="28"/>
        </w:rPr>
        <w:t>.</w:t>
      </w:r>
    </w:p>
    <w:p w:rsidR="00191B6B" w:rsidRDefault="00191B6B" w:rsidP="006068CF">
      <w:pPr>
        <w:pStyle w:val="Sansinterligne"/>
        <w:tabs>
          <w:tab w:val="left" w:pos="9900"/>
        </w:tabs>
        <w:ind w:right="-12"/>
        <w:jc w:val="both"/>
        <w:rPr>
          <w:sz w:val="28"/>
          <w:szCs w:val="28"/>
        </w:rPr>
      </w:pPr>
    </w:p>
    <w:p w:rsidR="004840FB" w:rsidRDefault="004840FB" w:rsidP="00A70549">
      <w:pPr>
        <w:pStyle w:val="Sansinterligne"/>
        <w:tabs>
          <w:tab w:val="left" w:pos="9900"/>
        </w:tabs>
        <w:ind w:right="360"/>
        <w:jc w:val="both"/>
        <w:rPr>
          <w:b/>
          <w:sz w:val="36"/>
          <w:szCs w:val="36"/>
        </w:rPr>
      </w:pPr>
    </w:p>
    <w:p w:rsidR="00191B6B" w:rsidRDefault="00113209" w:rsidP="00A70549">
      <w:pPr>
        <w:pStyle w:val="Sansinterligne"/>
        <w:pBdr>
          <w:top w:val="single" w:sz="4" w:space="1" w:color="auto"/>
          <w:left w:val="single" w:sz="4" w:space="4" w:color="auto"/>
          <w:bottom w:val="single" w:sz="4" w:space="1" w:color="auto"/>
          <w:right w:val="single" w:sz="4" w:space="4" w:color="auto"/>
        </w:pBdr>
        <w:shd w:val="clear" w:color="auto" w:fill="FBD4B4" w:themeFill="accent6" w:themeFillTint="66"/>
        <w:tabs>
          <w:tab w:val="left" w:pos="9900"/>
        </w:tabs>
        <w:ind w:right="360"/>
        <w:jc w:val="both"/>
        <w:rPr>
          <w:b/>
          <w:sz w:val="36"/>
          <w:szCs w:val="36"/>
        </w:rPr>
      </w:pPr>
      <w:r w:rsidRPr="00191B6B">
        <w:rPr>
          <w:b/>
          <w:sz w:val="36"/>
          <w:szCs w:val="36"/>
        </w:rPr>
        <w:t>Étape</w:t>
      </w:r>
      <w:r w:rsidR="00191B6B" w:rsidRPr="00191B6B">
        <w:rPr>
          <w:b/>
          <w:sz w:val="36"/>
          <w:szCs w:val="36"/>
        </w:rPr>
        <w:t xml:space="preserve"> 3</w:t>
      </w:r>
      <w:r w:rsidR="00191B6B">
        <w:rPr>
          <w:b/>
          <w:sz w:val="36"/>
          <w:szCs w:val="36"/>
        </w:rPr>
        <w:t xml:space="preserve"> Imprimer la fiche de stérilisation et les codes barre</w:t>
      </w:r>
    </w:p>
    <w:p w:rsidR="00191B6B" w:rsidRPr="00113209" w:rsidRDefault="00113209" w:rsidP="006068CF">
      <w:pPr>
        <w:pStyle w:val="Sansinterligne"/>
        <w:tabs>
          <w:tab w:val="left" w:pos="9900"/>
          <w:tab w:val="left" w:pos="10620"/>
        </w:tabs>
        <w:ind w:right="360"/>
        <w:jc w:val="both"/>
        <w:rPr>
          <w:b/>
          <w:sz w:val="28"/>
          <w:szCs w:val="28"/>
        </w:rPr>
      </w:pPr>
      <w:r>
        <w:rPr>
          <w:sz w:val="28"/>
          <w:szCs w:val="28"/>
        </w:rPr>
        <w:t xml:space="preserve">Sélectionner </w:t>
      </w:r>
      <w:r w:rsidRPr="00113209">
        <w:rPr>
          <w:b/>
          <w:sz w:val="28"/>
          <w:szCs w:val="28"/>
        </w:rPr>
        <w:t>imprimer</w:t>
      </w:r>
      <w:r>
        <w:rPr>
          <w:sz w:val="28"/>
          <w:szCs w:val="28"/>
        </w:rPr>
        <w:t>/</w:t>
      </w:r>
      <w:r w:rsidRPr="00113209">
        <w:rPr>
          <w:b/>
          <w:sz w:val="28"/>
          <w:szCs w:val="28"/>
        </w:rPr>
        <w:t>lots du jour</w:t>
      </w:r>
      <w:r>
        <w:rPr>
          <w:b/>
          <w:sz w:val="28"/>
          <w:szCs w:val="28"/>
        </w:rPr>
        <w:t xml:space="preserve">, </w:t>
      </w:r>
      <w:r w:rsidRPr="00113209">
        <w:rPr>
          <w:sz w:val="28"/>
          <w:szCs w:val="28"/>
        </w:rPr>
        <w:t xml:space="preserve">puis </w:t>
      </w:r>
      <w:r>
        <w:rPr>
          <w:b/>
          <w:sz w:val="28"/>
          <w:szCs w:val="28"/>
        </w:rPr>
        <w:t xml:space="preserve">imprimer la fiche. </w:t>
      </w:r>
      <w:r w:rsidRPr="00113209">
        <w:rPr>
          <w:sz w:val="28"/>
          <w:szCs w:val="28"/>
        </w:rPr>
        <w:t>Une fenêtre s’ouvre</w:t>
      </w:r>
      <w:r>
        <w:rPr>
          <w:sz w:val="28"/>
          <w:szCs w:val="28"/>
        </w:rPr>
        <w:t xml:space="preserve"> qui propose d’imprimer les </w:t>
      </w:r>
      <w:r w:rsidR="00B555FC">
        <w:rPr>
          <w:sz w:val="28"/>
          <w:szCs w:val="28"/>
        </w:rPr>
        <w:t>étiquettes</w:t>
      </w:r>
      <w:r>
        <w:rPr>
          <w:sz w:val="28"/>
          <w:szCs w:val="28"/>
        </w:rPr>
        <w:t xml:space="preserve">. Répondre </w:t>
      </w:r>
      <w:proofErr w:type="gramStart"/>
      <w:r w:rsidRPr="00113209">
        <w:rPr>
          <w:b/>
          <w:sz w:val="28"/>
          <w:szCs w:val="28"/>
        </w:rPr>
        <w:t>oui</w:t>
      </w:r>
      <w:r>
        <w:rPr>
          <w:b/>
          <w:sz w:val="28"/>
          <w:szCs w:val="28"/>
        </w:rPr>
        <w:t xml:space="preserve"> </w:t>
      </w:r>
      <w:r>
        <w:rPr>
          <w:sz w:val="28"/>
          <w:szCs w:val="28"/>
        </w:rPr>
        <w:t>.</w:t>
      </w:r>
      <w:proofErr w:type="gramEnd"/>
      <w:r>
        <w:rPr>
          <w:sz w:val="28"/>
          <w:szCs w:val="28"/>
        </w:rPr>
        <w:t xml:space="preserve"> Les étiquettes sont imprimées à la file. Les coller sur les sachets correspondants, et ranger.</w:t>
      </w:r>
    </w:p>
    <w:p w:rsidR="004840FB" w:rsidRDefault="004840FB" w:rsidP="00A06CA6">
      <w:pPr>
        <w:pStyle w:val="Sansinterligne"/>
        <w:tabs>
          <w:tab w:val="left" w:pos="9900"/>
        </w:tabs>
        <w:ind w:right="360" w:hanging="1"/>
        <w:jc w:val="both"/>
        <w:rPr>
          <w:b/>
          <w:sz w:val="36"/>
          <w:szCs w:val="36"/>
        </w:rPr>
      </w:pPr>
    </w:p>
    <w:p w:rsidR="004840FB" w:rsidRDefault="004840FB" w:rsidP="00A70549">
      <w:pPr>
        <w:pStyle w:val="Sansinterligne"/>
        <w:tabs>
          <w:tab w:val="left" w:pos="9900"/>
        </w:tabs>
        <w:ind w:right="360"/>
        <w:jc w:val="both"/>
        <w:rPr>
          <w:b/>
          <w:sz w:val="36"/>
          <w:szCs w:val="36"/>
        </w:rPr>
      </w:pPr>
    </w:p>
    <w:p w:rsidR="00113209" w:rsidRDefault="00113209" w:rsidP="00A70549">
      <w:pPr>
        <w:pStyle w:val="Sansinterligne"/>
        <w:pBdr>
          <w:top w:val="single" w:sz="4" w:space="1" w:color="auto"/>
          <w:left w:val="single" w:sz="4" w:space="4" w:color="auto"/>
          <w:bottom w:val="single" w:sz="4" w:space="1" w:color="auto"/>
          <w:right w:val="single" w:sz="4" w:space="4" w:color="auto"/>
        </w:pBdr>
        <w:shd w:val="clear" w:color="auto" w:fill="FBD4B4" w:themeFill="accent6" w:themeFillTint="66"/>
        <w:tabs>
          <w:tab w:val="left" w:pos="9900"/>
        </w:tabs>
        <w:ind w:right="360"/>
        <w:jc w:val="both"/>
        <w:rPr>
          <w:b/>
          <w:sz w:val="36"/>
          <w:szCs w:val="36"/>
        </w:rPr>
      </w:pPr>
      <w:r w:rsidRPr="00113209">
        <w:rPr>
          <w:b/>
          <w:sz w:val="36"/>
          <w:szCs w:val="36"/>
        </w:rPr>
        <w:t>Étape 4</w:t>
      </w:r>
      <w:r>
        <w:rPr>
          <w:b/>
          <w:sz w:val="36"/>
          <w:szCs w:val="36"/>
        </w:rPr>
        <w:t xml:space="preserve"> Sortie des lots stérilisés pour les patients.</w:t>
      </w:r>
    </w:p>
    <w:p w:rsidR="00113209" w:rsidRPr="00113209" w:rsidRDefault="00113209" w:rsidP="00A06CA6">
      <w:pPr>
        <w:pStyle w:val="Sansinterligne"/>
        <w:jc w:val="both"/>
        <w:rPr>
          <w:sz w:val="28"/>
          <w:szCs w:val="28"/>
        </w:rPr>
      </w:pPr>
      <w:r w:rsidRPr="00113209">
        <w:rPr>
          <w:sz w:val="28"/>
          <w:szCs w:val="28"/>
        </w:rPr>
        <w:t>Positionner sur un soin de la journée, cliquer sur</w:t>
      </w:r>
      <w:r>
        <w:rPr>
          <w:b/>
          <w:sz w:val="28"/>
          <w:szCs w:val="28"/>
        </w:rPr>
        <w:t xml:space="preserve"> </w:t>
      </w:r>
      <w:proofErr w:type="gramStart"/>
      <w:r>
        <w:rPr>
          <w:b/>
          <w:sz w:val="28"/>
          <w:szCs w:val="28"/>
        </w:rPr>
        <w:t>stérilisation .</w:t>
      </w:r>
      <w:proofErr w:type="gramEnd"/>
      <w:r>
        <w:rPr>
          <w:b/>
          <w:sz w:val="28"/>
          <w:szCs w:val="28"/>
        </w:rPr>
        <w:t xml:space="preserve"> </w:t>
      </w:r>
      <w:r>
        <w:rPr>
          <w:sz w:val="28"/>
          <w:szCs w:val="28"/>
        </w:rPr>
        <w:t xml:space="preserve">la fenêtre propose de saisir le nom du lot utilisé, lire l’étiquette du lot </w:t>
      </w:r>
      <w:proofErr w:type="gramStart"/>
      <w:r>
        <w:rPr>
          <w:sz w:val="28"/>
          <w:szCs w:val="28"/>
        </w:rPr>
        <w:t>utilisé</w:t>
      </w:r>
      <w:r w:rsidR="00B555FC">
        <w:rPr>
          <w:sz w:val="28"/>
          <w:szCs w:val="28"/>
        </w:rPr>
        <w:t>(</w:t>
      </w:r>
      <w:proofErr w:type="gramEnd"/>
      <w:r w:rsidR="00B555FC">
        <w:rPr>
          <w:sz w:val="28"/>
          <w:szCs w:val="28"/>
        </w:rPr>
        <w:t>douchette)</w:t>
      </w:r>
      <w:r>
        <w:rPr>
          <w:sz w:val="28"/>
          <w:szCs w:val="28"/>
        </w:rPr>
        <w:t xml:space="preserve">, </w:t>
      </w:r>
      <w:r w:rsidR="004840FB">
        <w:rPr>
          <w:sz w:val="28"/>
          <w:szCs w:val="28"/>
        </w:rPr>
        <w:t xml:space="preserve">vérifier et adapter le nombre de lots utilisés (1 par défaut) et cliquer sur </w:t>
      </w:r>
      <w:r w:rsidR="004840FB" w:rsidRPr="004840FB">
        <w:rPr>
          <w:b/>
          <w:sz w:val="28"/>
          <w:szCs w:val="28"/>
        </w:rPr>
        <w:t>ajouter</w:t>
      </w:r>
      <w:r w:rsidR="00B555FC">
        <w:rPr>
          <w:b/>
          <w:sz w:val="28"/>
          <w:szCs w:val="28"/>
        </w:rPr>
        <w:t xml:space="preserve"> (ou Entrée)</w:t>
      </w:r>
      <w:r w:rsidR="004840FB">
        <w:rPr>
          <w:b/>
          <w:sz w:val="28"/>
          <w:szCs w:val="28"/>
        </w:rPr>
        <w:t xml:space="preserve">. </w:t>
      </w:r>
      <w:r w:rsidR="004840FB" w:rsidRPr="004840FB">
        <w:rPr>
          <w:sz w:val="28"/>
          <w:szCs w:val="28"/>
        </w:rPr>
        <w:t>Si erreur</w:t>
      </w:r>
      <w:r w:rsidR="004840FB">
        <w:rPr>
          <w:sz w:val="28"/>
          <w:szCs w:val="28"/>
        </w:rPr>
        <w:t xml:space="preserve">, se positionner sur le lot erroné, et cliquer sur </w:t>
      </w:r>
      <w:r w:rsidR="004840FB" w:rsidRPr="004840FB">
        <w:rPr>
          <w:b/>
          <w:sz w:val="28"/>
          <w:szCs w:val="28"/>
        </w:rPr>
        <w:t>effacer</w:t>
      </w:r>
      <w:r w:rsidR="004840FB">
        <w:rPr>
          <w:sz w:val="28"/>
          <w:szCs w:val="28"/>
        </w:rPr>
        <w:t>. Le lot sera remis en stock</w:t>
      </w:r>
    </w:p>
    <w:sectPr w:rsidR="00113209" w:rsidRPr="00113209" w:rsidSect="00A06CA6">
      <w:pgSz w:w="11906" w:h="16838"/>
      <w:pgMar w:top="360" w:right="566" w:bottom="28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A1595"/>
    <w:multiLevelType w:val="hybridMultilevel"/>
    <w:tmpl w:val="C86EB2CC"/>
    <w:lvl w:ilvl="0" w:tplc="A00459F0">
      <w:numFmt w:val="bullet"/>
      <w:lvlText w:val="-"/>
      <w:lvlJc w:val="left"/>
      <w:pPr>
        <w:ind w:left="1068" w:hanging="360"/>
      </w:pPr>
      <w:rPr>
        <w:rFonts w:ascii="Calibri" w:eastAsiaTheme="minorHAnsi" w:hAnsi="Calibri" w:cstheme="minorBidi" w:hint="default"/>
        <w:b w:val="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467F44AD"/>
    <w:multiLevelType w:val="hybridMultilevel"/>
    <w:tmpl w:val="1E4E080E"/>
    <w:lvl w:ilvl="0" w:tplc="FB769F2E">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nsid w:val="61FA71C7"/>
    <w:multiLevelType w:val="hybridMultilevel"/>
    <w:tmpl w:val="1F602882"/>
    <w:lvl w:ilvl="0" w:tplc="0EBA3BA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proofState w:spelling="clean" w:grammar="clean"/>
  <w:defaultTabStop w:val="708"/>
  <w:hyphenationZone w:val="425"/>
  <w:characterSpacingControl w:val="doNotCompress"/>
  <w:compat/>
  <w:rsids>
    <w:rsidRoot w:val="003E2B33"/>
    <w:rsid w:val="00113209"/>
    <w:rsid w:val="00191B6B"/>
    <w:rsid w:val="002C1643"/>
    <w:rsid w:val="003E2B33"/>
    <w:rsid w:val="004840FB"/>
    <w:rsid w:val="004B711E"/>
    <w:rsid w:val="005D0CF7"/>
    <w:rsid w:val="006068CF"/>
    <w:rsid w:val="00A06CA6"/>
    <w:rsid w:val="00A10613"/>
    <w:rsid w:val="00A70549"/>
    <w:rsid w:val="00A84D13"/>
    <w:rsid w:val="00B421BC"/>
    <w:rsid w:val="00B555FC"/>
    <w:rsid w:val="00B6034E"/>
    <w:rsid w:val="00BE41E0"/>
    <w:rsid w:val="00E45035"/>
    <w:rsid w:val="00E760D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1E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E2B3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433</Words>
  <Characters>2387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Famille</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Chabit</dc:creator>
  <cp:keywords/>
  <dc:description/>
  <cp:lastModifiedBy>Chabit</cp:lastModifiedBy>
  <cp:revision>7</cp:revision>
  <dcterms:created xsi:type="dcterms:W3CDTF">2010-01-27T10:41:00Z</dcterms:created>
  <dcterms:modified xsi:type="dcterms:W3CDTF">2012-01-30T21:34:00Z</dcterms:modified>
</cp:coreProperties>
</file>